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ind w:firstLine="960" w:firstLineChars="300"/>
        <w:jc w:val="both"/>
        <w:rPr>
          <w:rFonts w:ascii="黑体" w:eastAsia="黑体" w:hint="eastAsia"/>
          <w:b w:val="false"/>
        </w:rPr>
      </w:pPr>
      <w:r>
        <w:rPr>
          <w:rFonts w:ascii="黑体" w:eastAsia="黑体" w:hint="eastAsia"/>
          <w:b w:val="false"/>
        </w:rPr>
        <w:t>关于拟同意</w:t>
      </w:r>
      <w:r>
        <w:rPr>
          <w:rFonts w:ascii="黑体" w:eastAsia="黑体" w:hint="eastAsia"/>
          <w:b w:val="false"/>
          <w:lang w:val="en-US" w:eastAsia="zh-CN"/>
        </w:rPr>
        <w:t>王雨倩</w:t>
      </w:r>
      <w:r>
        <w:rPr>
          <w:rFonts w:ascii="黑体" w:eastAsia="黑体" w:hint="eastAsia"/>
          <w:b w:val="false"/>
        </w:rPr>
        <w:t>同志转为中共正式党员的公示书</w:t>
      </w:r>
    </w:p>
    <w:p>
      <w:pPr>
        <w:pStyle w:val="style0"/>
        <w:spacing w:lineRule="exact" w:line="560"/>
        <w:ind w:firstLine="64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中共北京工商大学食品与健康学院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食品质量与安全本科生支部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eastAsia="zh-CN"/>
        </w:rPr>
        <w:t>委员会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拟于近期讨论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同志转为中共正式党员。现将有关情况公示如下：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同志，女，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200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月出生，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高中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学历，20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</w:t>
      </w:r>
      <w:r>
        <w:rPr>
          <w:rFonts w:ascii="仿宋_GB2312" w:eastAsia="仿宋_GB2312" w:hAnsi="宋体"/>
          <w:color w:val="000000"/>
          <w:sz w:val="30"/>
          <w:szCs w:val="30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四川省成都市安仁镇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学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校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13年0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月到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201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6年0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月，四川省成都市学府小学；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四川省崇庆中学实验学校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四川省崇庆中学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月至今，</w:t>
      </w: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北京工商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大学。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日经党支部大会讨论、表决，同意接收</w:t>
      </w: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同志为中共预备党员。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北京工商大学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轻工科学技术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学院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党委于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日批准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同志为中共预备党员，预备期自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日至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同志于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 w:hint="default"/>
          <w:bCs/>
          <w:color w:val="000000"/>
          <w:spacing w:val="10"/>
          <w:kern w:val="0"/>
          <w:sz w:val="30"/>
          <w:szCs w:val="30"/>
          <w:lang w:val="en-US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日向党支部递交了书面转正申请。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公示起止时间：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日至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日。</w:t>
      </w:r>
    </w:p>
    <w:p>
      <w:pPr>
        <w:pStyle w:val="style67"/>
        <w:ind w:firstLine="600" w:firstLineChars="200"/>
        <w:rPr>
          <w:rFonts w:hAnsi="宋体" w:hint="eastAsia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>公示期间，</w:t>
      </w:r>
      <w:r>
        <w:rPr>
          <w:rFonts w:cs="宋体" w:hAnsi="宋体" w:hint="eastAsia"/>
          <w:bCs/>
          <w:color w:val="000000"/>
          <w:spacing w:val="10"/>
          <w:kern w:val="0"/>
          <w:sz w:val="30"/>
          <w:szCs w:val="30"/>
        </w:rPr>
        <w:t>食品与健康学院</w:t>
      </w:r>
      <w:r>
        <w:rPr>
          <w:rFonts w:hAnsi="宋体" w:hint="eastAsia"/>
          <w:color w:val="000000"/>
          <w:sz w:val="30"/>
          <w:szCs w:val="30"/>
        </w:rPr>
        <w:t>党委接受党员和群众来电、来信、来访。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联系人：李娜               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宋体"/>
          <w:color w:val="000000"/>
          <w:sz w:val="30"/>
          <w:szCs w:val="30"/>
        </w:rPr>
        <w:t>68987300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         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来信来访地址：北京工商大学东区科教楼8</w:t>
      </w:r>
      <w:r>
        <w:rPr>
          <w:rFonts w:ascii="仿宋_GB2312" w:eastAsia="仿宋_GB2312" w:hAnsi="宋体"/>
          <w:color w:val="000000"/>
          <w:sz w:val="30"/>
          <w:szCs w:val="30"/>
        </w:rPr>
        <w:t>02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办公室                                           </w:t>
      </w:r>
    </w:p>
    <w:p>
      <w:pPr>
        <w:pStyle w:val="style0"/>
        <w:spacing w:lineRule="exact" w:line="560"/>
        <w:jc w:val="righ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食品与健康学院党委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（盖章）</w:t>
      </w:r>
    </w:p>
    <w:p>
      <w:pPr>
        <w:pStyle w:val="style0"/>
        <w:spacing w:lineRule="exact" w:line="560"/>
        <w:ind w:right="320"/>
        <w:jc w:val="righ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</w:t>
      </w:r>
      <w:r>
        <w:rPr>
          <w:rFonts w:ascii="仿宋_GB2312" w:eastAsia="仿宋_GB2312" w:hAnsi="宋体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年 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</w:t>
      </w:r>
      <w:bookmarkStart w:id="0" w:name="_GoBack"/>
      <w:bookmarkEnd w:id="0"/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auto" w:line="360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after="260" w:lineRule="auto" w:line="416"/>
      <w:outlineLvl w:val="2"/>
    </w:pPr>
    <w:rPr>
      <w:rFonts w:ascii="Calibri" w:cs="Times New Roman" w:eastAsia="宋体" w:hAnsi="Calibri"/>
      <w:b/>
      <w:bCs/>
      <w:sz w:val="32"/>
      <w:szCs w:val="3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uiPriority w:val="0"/>
    <w:pPr>
      <w:spacing w:lineRule="exact" w:line="560"/>
      <w:ind w:firstLine="555"/>
    </w:pPr>
    <w:rPr>
      <w:rFonts w:ascii="仿宋_GB2312" w:cs="Times New Roman" w:eastAsia="仿宋_GB2312" w:hAnsi="Times New Roman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419</Words>
  <Pages>1</Pages>
  <Characters>502</Characters>
  <Application>WPS Office</Application>
  <DocSecurity>0</DocSecurity>
  <Paragraphs>12</Paragraphs>
  <ScaleCrop>false</ScaleCrop>
  <LinksUpToDate>false</LinksUpToDate>
  <CharactersWithSpaces>574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2024-05-28T02:14:55Z</dcterms:created>
  <dc:creator>86183</dc:creator>
  <lastModifiedBy>2312CRAD3C</lastModifiedBy>
  <dcterms:modified xsi:type="dcterms:W3CDTF">2024-06-11T10:45:38Z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EFB8EEB202A146E1AA4282B54BA4190E_12</vt:lpwstr>
  </property>
</Properties>
</file>